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CA" w:rsidRPr="00E52A35" w:rsidRDefault="00F01ACA" w:rsidP="00F01ACA">
      <w:pPr>
        <w:autoSpaceDE w:val="0"/>
        <w:autoSpaceDN w:val="0"/>
        <w:adjustRightInd w:val="0"/>
        <w:spacing w:after="0" w:line="240" w:lineRule="auto"/>
        <w:jc w:val="both"/>
        <w:rPr>
          <w:rFonts w:cstheme="minorHAnsi"/>
          <w:b/>
          <w:color w:val="0070C0"/>
          <w:sz w:val="18"/>
          <w:szCs w:val="18"/>
        </w:rPr>
      </w:pPr>
      <w:bookmarkStart w:id="0" w:name="_GoBack"/>
      <w:r w:rsidRPr="00E52A35">
        <w:rPr>
          <w:rFonts w:cstheme="minorHAnsi"/>
          <w:b/>
          <w:color w:val="0070C0"/>
          <w:sz w:val="18"/>
          <w:szCs w:val="18"/>
        </w:rPr>
        <w:t>Le Capitali del Nord - 12 giorni</w:t>
      </w:r>
    </w:p>
    <w:p w:rsidR="00F01ACA" w:rsidRPr="00E52A35" w:rsidRDefault="00F01ACA" w:rsidP="00F01ACA">
      <w:pPr>
        <w:autoSpaceDE w:val="0"/>
        <w:autoSpaceDN w:val="0"/>
        <w:adjustRightInd w:val="0"/>
        <w:spacing w:after="0" w:line="240" w:lineRule="auto"/>
        <w:jc w:val="both"/>
        <w:rPr>
          <w:rFonts w:cstheme="minorHAnsi"/>
          <w:b/>
          <w:color w:val="0070C0"/>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 xml:space="preserve">1° Giorno: Germania / </w:t>
      </w:r>
      <w:r w:rsidRPr="00E52A35">
        <w:rPr>
          <w:rFonts w:cstheme="minorHAnsi"/>
          <w:b/>
          <w:bCs/>
          <w:sz w:val="18"/>
          <w:szCs w:val="18"/>
        </w:rPr>
        <w:t>Regensburg</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Viaggio verso il Nord. Attraversando l’Austria raggiungiamo la parte centrale della Baviera, nei pressi di </w:t>
      </w:r>
      <w:r w:rsidRPr="00E52A35">
        <w:rPr>
          <w:rFonts w:cstheme="minorHAnsi"/>
          <w:b/>
          <w:bCs/>
          <w:sz w:val="18"/>
          <w:szCs w:val="18"/>
        </w:rPr>
        <w:t>Regensburg</w:t>
      </w:r>
      <w:r w:rsidRPr="00E52A35">
        <w:rPr>
          <w:rFonts w:cstheme="minorHAnsi"/>
          <w:sz w:val="18"/>
          <w:szCs w:val="18"/>
        </w:rPr>
        <w:t>. Bellissimo il centro storico della Ratisbona romana, letteralmente: «fortezza sul Regen». Cena e pernottamento in hotel. Serata libera a disposizione per un piacevole giro orientativo della città.</w:t>
      </w: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highlight w:val="yellow"/>
        </w:rPr>
        <w:t>Curiosità</w:t>
      </w:r>
      <w:r w:rsidRPr="00E52A35">
        <w:rPr>
          <w:rFonts w:cstheme="minorHAnsi"/>
          <w:sz w:val="18"/>
          <w:szCs w:val="18"/>
          <w:highlight w:val="yellow"/>
        </w:rPr>
        <w:t xml:space="preserve">: nessun’altra città in Europa può vantare una ricchezza di appellativi, essa viene definita con 7 nomi diversi nella tragedia “Doctor Faustus” di Marlowe in cui Mefistofele, dirigendosi in volo verso la città danubiana, la chiama </w:t>
      </w:r>
      <w:r w:rsidRPr="00E52A35">
        <w:rPr>
          <w:rFonts w:cstheme="minorHAnsi"/>
          <w:b/>
          <w:sz w:val="18"/>
          <w:szCs w:val="18"/>
          <w:highlight w:val="yellow"/>
        </w:rPr>
        <w:t xml:space="preserve">Tiberia, Quadrata, Hyaspolis, Reginopolis, Imbripolis, Ratisbona </w:t>
      </w:r>
      <w:r w:rsidRPr="00E52A35">
        <w:rPr>
          <w:rFonts w:cstheme="minorHAnsi"/>
          <w:sz w:val="18"/>
          <w:szCs w:val="18"/>
          <w:highlight w:val="yellow"/>
        </w:rPr>
        <w:t>e</w:t>
      </w:r>
      <w:r w:rsidRPr="00E52A35">
        <w:rPr>
          <w:rFonts w:cstheme="minorHAnsi"/>
          <w:b/>
          <w:sz w:val="18"/>
          <w:szCs w:val="18"/>
          <w:highlight w:val="yellow"/>
        </w:rPr>
        <w:t xml:space="preserve"> Regensburg</w:t>
      </w:r>
      <w:r w:rsidRPr="00E52A35">
        <w:rPr>
          <w:rFonts w:cstheme="minorHAnsi"/>
          <w:sz w:val="18"/>
          <w:szCs w:val="18"/>
          <w:highlight w:val="yellow"/>
        </w:rPr>
        <w:t>.</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 xml:space="preserve">2° Giorno: Germania / </w:t>
      </w:r>
      <w:r w:rsidRPr="00E52A35">
        <w:rPr>
          <w:rFonts w:cstheme="minorHAnsi"/>
          <w:b/>
          <w:bCs/>
          <w:sz w:val="18"/>
          <w:szCs w:val="18"/>
        </w:rPr>
        <w:t>Regensburg</w:t>
      </w:r>
      <w:r w:rsidRPr="00E52A35">
        <w:rPr>
          <w:rFonts w:cstheme="minorHAnsi"/>
          <w:b/>
          <w:sz w:val="18"/>
          <w:szCs w:val="18"/>
        </w:rPr>
        <w:t xml:space="preserve"> – Amburgo (Km. 700)</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Dopo la prima colazione partenza alla volta di </w:t>
      </w:r>
      <w:r w:rsidRPr="00E52A35">
        <w:rPr>
          <w:rFonts w:cstheme="minorHAnsi"/>
          <w:b/>
          <w:bCs/>
          <w:sz w:val="18"/>
          <w:szCs w:val="18"/>
        </w:rPr>
        <w:t>Amburgo</w:t>
      </w:r>
      <w:r w:rsidRPr="00E52A35">
        <w:rPr>
          <w:rFonts w:cstheme="minorHAnsi"/>
          <w:sz w:val="18"/>
          <w:szCs w:val="18"/>
        </w:rPr>
        <w:t xml:space="preserve">, città simbolo della vita notturna e paradiso dei sensi. Arrivo previsto nel tardo pomeriggio dopo il pranzo in ristorante. Cena e pernottamento in hotel con serata a disposizione per una passeggiata lungo le vie del centro e al </w:t>
      </w:r>
      <w:r w:rsidRPr="00E52A35">
        <w:rPr>
          <w:rFonts w:cstheme="minorHAnsi"/>
          <w:b/>
          <w:sz w:val="18"/>
          <w:szCs w:val="18"/>
        </w:rPr>
        <w:t>Reeperbahn</w:t>
      </w:r>
      <w:r w:rsidRPr="00E52A35">
        <w:rPr>
          <w:rFonts w:cstheme="minorHAnsi"/>
          <w:sz w:val="18"/>
          <w:szCs w:val="18"/>
        </w:rPr>
        <w:t xml:space="preserve"> (il vivace e licenzioso quartiere della città).</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xml:space="preserve">: è proprio nel Reeperbahn che nei primi anni ’60 i “4 giovani di Liverpool” iniziarono a suonare al pubblico tedesco. I </w:t>
      </w:r>
      <w:r w:rsidRPr="00E52A35">
        <w:rPr>
          <w:rFonts w:cstheme="minorHAnsi"/>
          <w:b/>
          <w:sz w:val="18"/>
          <w:szCs w:val="18"/>
          <w:highlight w:val="yellow"/>
        </w:rPr>
        <w:t>Beatles</w:t>
      </w:r>
      <w:r w:rsidRPr="00E52A35">
        <w:rPr>
          <w:rFonts w:cstheme="minorHAnsi"/>
          <w:sz w:val="18"/>
          <w:szCs w:val="18"/>
          <w:highlight w:val="yellow"/>
        </w:rPr>
        <w:t xml:space="preserve"> si esibirono nella Strada della Grosse Freiheit (ovvero “grande libertà”).</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3° Giorno: Germania / Amburgo – Danimarca / Copenaghen (km. 334)</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Dopo la prima colazione, partenza verso nord. Le giornate, se è estate, si allungano e già a questa latitudine si nota il fenomeno del giorno allungato verso le ore serali. Da </w:t>
      </w:r>
      <w:r w:rsidRPr="00E52A35">
        <w:rPr>
          <w:rFonts w:cstheme="minorHAnsi"/>
          <w:b/>
          <w:bCs/>
          <w:sz w:val="18"/>
          <w:szCs w:val="18"/>
        </w:rPr>
        <w:t xml:space="preserve">Puttgarden </w:t>
      </w:r>
      <w:r w:rsidRPr="00E52A35">
        <w:rPr>
          <w:rFonts w:cstheme="minorHAnsi"/>
          <w:sz w:val="18"/>
          <w:szCs w:val="18"/>
        </w:rPr>
        <w:t xml:space="preserve">ci si imbarca per </w:t>
      </w:r>
      <w:r w:rsidRPr="00E52A35">
        <w:rPr>
          <w:rFonts w:cstheme="minorHAnsi"/>
          <w:b/>
          <w:bCs/>
          <w:sz w:val="18"/>
          <w:szCs w:val="18"/>
        </w:rPr>
        <w:t>Ronyhavn</w:t>
      </w:r>
      <w:r w:rsidRPr="00E52A35">
        <w:rPr>
          <w:rFonts w:cstheme="minorHAnsi"/>
          <w:sz w:val="18"/>
          <w:szCs w:val="18"/>
        </w:rPr>
        <w:t xml:space="preserve">, con arrivo a </w:t>
      </w:r>
      <w:r w:rsidRPr="00E52A35">
        <w:rPr>
          <w:rFonts w:cstheme="minorHAnsi"/>
          <w:b/>
          <w:bCs/>
          <w:sz w:val="18"/>
          <w:szCs w:val="18"/>
        </w:rPr>
        <w:t>Copenaghen</w:t>
      </w:r>
      <w:r w:rsidRPr="00E52A35">
        <w:rPr>
          <w:rFonts w:cstheme="minorHAnsi"/>
          <w:sz w:val="18"/>
          <w:szCs w:val="18"/>
        </w:rPr>
        <w:t>, città mondana ricca di contraddizioni fra innovazione e tradizione, edifici ultramoderni e palazzi storici. Cena e pernottamento in hotel.</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xml:space="preserve">: </w:t>
      </w:r>
      <w:r w:rsidRPr="00E52A35">
        <w:rPr>
          <w:rFonts w:cstheme="minorHAnsi"/>
          <w:b/>
          <w:sz w:val="18"/>
          <w:szCs w:val="18"/>
          <w:highlight w:val="yellow"/>
        </w:rPr>
        <w:t xml:space="preserve">Copenaghen o Copenhagen? </w:t>
      </w:r>
      <w:r w:rsidRPr="00E52A35">
        <w:rPr>
          <w:rFonts w:cstheme="minorHAnsi"/>
          <w:sz w:val="18"/>
          <w:szCs w:val="18"/>
          <w:highlight w:val="yellow"/>
        </w:rPr>
        <w:t>Sono entrambi corretti. Copenhagen è come la chiamano i danesi (o più precisamente København) e il resto del mondo. Copenaghen è come la chiamiamo noi italiani, avendo italianizzato il nome della città.</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4° Giorno: Danimarca / Copenaghen</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Dopo la prima colazione, mattinata dedicata alla visita guidata dei monumenti ed edifici più famosi della città, come: Palazzo Reale, Chiesa di Marmo, Castello di Rosemborg, i Castelli di Kronborg a Helsingor e quello di Frederiksborg a Hillerod. Pranzo in ristorante, cena e pernottamento in hotel.</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il 55% dei cittadini della capitale Danese si sposta in bicicletta. Copenaghen vanta le piste ciclabili più frequentate al mondo, percorse da più di 36.000 ciclisti ogni giorno.</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5° Giorno: Danimarca / Copenaghen – Svezia / Göteborg (Km. 315)</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Al mattino, dopo la prima colazione, tempo a disposizione per una passeggiata per il centro, o per lo shopping, o per un saluto alla Sirenetta, la statua di bronzo simbolo della città al molo di Langelinje. Pranzo in ristorante. Nel pomeriggio partenza per </w:t>
      </w:r>
      <w:r w:rsidRPr="00E52A35">
        <w:rPr>
          <w:rFonts w:cstheme="minorHAnsi"/>
          <w:b/>
          <w:bCs/>
          <w:sz w:val="18"/>
          <w:szCs w:val="18"/>
        </w:rPr>
        <w:t xml:space="preserve">Göteborg </w:t>
      </w:r>
      <w:r w:rsidRPr="00E52A35">
        <w:rPr>
          <w:rFonts w:cstheme="minorHAnsi"/>
          <w:sz w:val="18"/>
          <w:szCs w:val="18"/>
        </w:rPr>
        <w:t>con arrivo nel tardo pomeriggio e con cena e pernottamento in hotel. Serata libera per un primo approccio con la città definita “la perla verde della Svezia”, oppure per una birra in una delle innumerevoli birrerie del centro. L’Avenyn è il viale della Luce che inizia in Gotaplats con la statua di Poseidone e termina in Kungsportsplatsen: si tratta della via dello shopping, dei ristoranti e dei locali notturni, popolato anche fino a tarda notte.</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6° Giorno: Svezia / Göteborg – Norvegia /Oslo (Km. 391)</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Dopo la prima colazione partenza alla volta di </w:t>
      </w:r>
      <w:r w:rsidRPr="00E52A35">
        <w:rPr>
          <w:rFonts w:cstheme="minorHAnsi"/>
          <w:b/>
          <w:bCs/>
          <w:sz w:val="18"/>
          <w:szCs w:val="18"/>
        </w:rPr>
        <w:t>Oslo</w:t>
      </w:r>
      <w:r w:rsidRPr="00E52A35">
        <w:rPr>
          <w:rFonts w:cstheme="minorHAnsi"/>
          <w:sz w:val="18"/>
          <w:szCs w:val="18"/>
        </w:rPr>
        <w:t>, non senza aver completato un bel giro della Città di Göteborg. Arrivo previsto nella capitale norvegese per l’ora di Pranzo, pomeriggio dedicato alla visita guidata. Serata libera per una passeggiata sulla bellissima via centrale che porta dalla zona di traffico urbano alla immensa stazione ferroviaria, con vita animatissima, artisti di strada e negozi per lo shopping. Cena e pernottamento in hotel.</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La Norvegia è uno dei paesi più colti al mondo. L’università è gratuita e il governo incentiva la pubblicazione di libri acquistandone le prime 1.000 copie e distribuendole gratuitamente in tutte le biblioteche del paese.</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7° Giorno: Norvegia / Oslo</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Mattinata dedicata alla visita guidata della città, innumerevoli i parchi e i monumenti. Il parco Vigelandil, una delle mete più frequentate dai turisti e dagli stessi abitanti di Oslo, animato dai roller che schizzano, dai ragazzi che prendono il sole stesi sul prato e da ben 212 statue in granito e bronzo dello scultore Gustav Vigeland, un vero museo all’aperto. Fra i musei inoltre, il più curioso è per noi quello delle navi vichinghe, a Bygdøy, nei pressi di Oslo, con queste imbarcazioni sono arrivati anche in Sicilia; molto interessante il museo Kon-tiki con l’omonima zattera. Si continua con il Castello Reale, Akerskud, fortezza del XVI secolo, per finire con la bella opera moderna del nuovo municipio. Pranzo in ristorante. Cena e pernottamento in hotel, serata a disposizione.</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xml:space="preserve">: Oslo è la città in cui </w:t>
      </w:r>
      <w:r w:rsidRPr="00E52A35">
        <w:rPr>
          <w:rFonts w:cstheme="minorHAnsi"/>
          <w:b/>
          <w:sz w:val="18"/>
          <w:szCs w:val="18"/>
          <w:highlight w:val="yellow"/>
        </w:rPr>
        <w:t>Edvard Munch</w:t>
      </w:r>
      <w:r w:rsidRPr="00E52A35">
        <w:rPr>
          <w:rFonts w:cstheme="minorHAnsi"/>
          <w:sz w:val="18"/>
          <w:szCs w:val="18"/>
          <w:highlight w:val="yellow"/>
        </w:rPr>
        <w:t xml:space="preserve"> è cresciuto e si è formato come artista e anche dove ha passato gli ultimi anni della sua vita. Oggi Kristiania (all’epoca del pittore Oslo veniva chiamata così) ospita la maggior parte della produzione artistica di Munch, incluso Skrik (L’Urlo), una delle sue opere più note.</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8° Giorno: Norvegia / Oslo – Svezia / Stoccolma (Km. 522)</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Partenza di buon ora alla volta di </w:t>
      </w:r>
      <w:r w:rsidRPr="00E52A35">
        <w:rPr>
          <w:rFonts w:cstheme="minorHAnsi"/>
          <w:b/>
          <w:bCs/>
          <w:sz w:val="18"/>
          <w:szCs w:val="18"/>
        </w:rPr>
        <w:t>Stoccolma</w:t>
      </w:r>
      <w:r w:rsidRPr="00E52A35">
        <w:rPr>
          <w:rFonts w:cstheme="minorHAnsi"/>
          <w:sz w:val="18"/>
          <w:szCs w:val="18"/>
        </w:rPr>
        <w:t>, la bellissima capitale svedese che attraversa una natura mozzafiato con i suoi immensi parchi e boschi, sviluppandosi su 14 isole ed oltre 50 ponti. Pranzo lungo il percorso, arrivo nel pomeriggio in hotel, cena e pernottamento. In serata consigliamo una passeggiata per le vie della caratteristica e pittoresca zona di Gamla Stan ricca di ristoranti, monumenti, negozi.</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9° Giorno: Svezia / Stoccolma</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Giornata dedicata alla visita della città con guida. Fra le molte sorprese che la città racchiude, vedremo il museo dei popoli del nord e la chiesa di Santa Chiara. Dopo il pranzo in ristorante ci dedicheremo all’isola della città vecchia, ovvero </w:t>
      </w:r>
      <w:r w:rsidRPr="00E52A35">
        <w:rPr>
          <w:rFonts w:cstheme="minorHAnsi"/>
          <w:b/>
          <w:sz w:val="18"/>
          <w:szCs w:val="18"/>
        </w:rPr>
        <w:t>Gmala Stan</w:t>
      </w:r>
      <w:r w:rsidRPr="00E52A35">
        <w:rPr>
          <w:rFonts w:cstheme="minorHAnsi"/>
          <w:sz w:val="18"/>
          <w:szCs w:val="18"/>
        </w:rPr>
        <w:t xml:space="preserve">. Sull’arcipelago del centro storico di Stoccolma, che fu proclamata capitale del regno già nel 1252, attraverseremo le viuzze del centro e la caratteristica </w:t>
      </w:r>
      <w:r w:rsidRPr="00E52A35">
        <w:rPr>
          <w:rFonts w:cstheme="minorHAnsi"/>
          <w:b/>
          <w:sz w:val="18"/>
          <w:szCs w:val="18"/>
        </w:rPr>
        <w:t>piazza Stortorgett</w:t>
      </w:r>
      <w:r w:rsidRPr="00E52A35">
        <w:rPr>
          <w:rFonts w:cstheme="minorHAnsi"/>
          <w:sz w:val="18"/>
          <w:szCs w:val="18"/>
        </w:rPr>
        <w:t xml:space="preserve"> con i suoi singolari edifici storici fra cui la Borsa di Stoccolma.</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xml:space="preserve">: nel </w:t>
      </w:r>
      <w:r w:rsidRPr="00E52A35">
        <w:rPr>
          <w:rFonts w:cstheme="minorHAnsi"/>
          <w:b/>
          <w:sz w:val="18"/>
          <w:szCs w:val="18"/>
          <w:highlight w:val="yellow"/>
        </w:rPr>
        <w:t>Nobel Museum</w:t>
      </w:r>
      <w:r w:rsidRPr="00E52A35">
        <w:rPr>
          <w:rFonts w:cstheme="minorHAnsi"/>
          <w:sz w:val="18"/>
          <w:szCs w:val="18"/>
          <w:highlight w:val="yellow"/>
        </w:rPr>
        <w:t xml:space="preserve"> ognuno ha la possibilità di sperimentare in prima persona le idee, gli strumenti, le leggi di fisica e chimica che hanno dato gloria ai vincitori del prestigioso Premio.</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10° Giorno: Svezia / Stoccolma – Malmö (Km. 610)</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Dopo la prima colazione partenza verso sud, alla volta di </w:t>
      </w:r>
      <w:r w:rsidRPr="00E52A35">
        <w:rPr>
          <w:rFonts w:cstheme="minorHAnsi"/>
          <w:b/>
          <w:bCs/>
          <w:sz w:val="18"/>
          <w:szCs w:val="18"/>
        </w:rPr>
        <w:t>Malmö</w:t>
      </w:r>
      <w:r w:rsidRPr="00E52A35">
        <w:rPr>
          <w:rFonts w:cstheme="minorHAnsi"/>
          <w:sz w:val="18"/>
          <w:szCs w:val="18"/>
        </w:rPr>
        <w:t>, il cui nome originale era Malmhaug, che significa “mucchio di ghiaia”. Malmö è un’accogliente città portuale, nella parte più meridionale della Scania, di fronte a Copenaghen da cui in giornate e serate chiare si vedono silhouette e luci sulla riva di opposta. Pranzo lungo il percorso, quindi cena e pernottamento in hotel. Serata libera a disposizione.</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b/>
          <w:sz w:val="18"/>
          <w:szCs w:val="18"/>
          <w:highlight w:val="yellow"/>
        </w:rPr>
        <w:t>Curiosità</w:t>
      </w:r>
      <w:r w:rsidRPr="00E52A35">
        <w:rPr>
          <w:rFonts w:cstheme="minorHAnsi"/>
          <w:sz w:val="18"/>
          <w:szCs w:val="18"/>
          <w:highlight w:val="yellow"/>
        </w:rPr>
        <w:t>: Malmö è divisa da Copenaghen, capitale danese, solamente da un lungo ponte, che ospita transito ferroviario e automobilistico. Il ponte (</w:t>
      </w:r>
      <w:r w:rsidRPr="00E52A35">
        <w:rPr>
          <w:rFonts w:cstheme="minorHAnsi"/>
          <w:b/>
          <w:sz w:val="18"/>
          <w:szCs w:val="18"/>
          <w:highlight w:val="yellow"/>
        </w:rPr>
        <w:t>Oresundsbron</w:t>
      </w:r>
      <w:r w:rsidRPr="00E52A35">
        <w:rPr>
          <w:rFonts w:cstheme="minorHAnsi"/>
          <w:sz w:val="18"/>
          <w:szCs w:val="18"/>
          <w:highlight w:val="yellow"/>
        </w:rPr>
        <w:t>) ha una lunghezza totale di ben 16 km. La popolazione è caratterizzata da una forte presenza multietnica, in quanto oltre il 30% dei residenti è di origine straniera.</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11° Giorno: Svezia / Malmö – Germania / Kassel (Km. 665)</w:t>
      </w:r>
    </w:p>
    <w:p w:rsidR="00F01ACA"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 xml:space="preserve">Partenza di buon ora ed attraversamento del ponte (pedaggio a pagamento) per la vicina </w:t>
      </w:r>
      <w:r w:rsidRPr="00E52A35">
        <w:rPr>
          <w:rFonts w:cstheme="minorHAnsi"/>
          <w:b/>
          <w:sz w:val="18"/>
          <w:szCs w:val="18"/>
        </w:rPr>
        <w:t>Copenaghen</w:t>
      </w:r>
      <w:r w:rsidRPr="00E52A35">
        <w:rPr>
          <w:rFonts w:cstheme="minorHAnsi"/>
          <w:sz w:val="18"/>
          <w:szCs w:val="18"/>
        </w:rPr>
        <w:t xml:space="preserve">, quindi proseguimento per </w:t>
      </w:r>
      <w:r w:rsidRPr="00E52A35">
        <w:rPr>
          <w:rFonts w:cstheme="minorHAnsi"/>
          <w:b/>
          <w:sz w:val="18"/>
          <w:szCs w:val="18"/>
        </w:rPr>
        <w:t>Robyhavn</w:t>
      </w:r>
      <w:r w:rsidRPr="00E52A35">
        <w:rPr>
          <w:rFonts w:cstheme="minorHAnsi"/>
          <w:sz w:val="18"/>
          <w:szCs w:val="18"/>
        </w:rPr>
        <w:t xml:space="preserve"> ed altro imbarco per </w:t>
      </w:r>
      <w:r w:rsidRPr="00E52A35">
        <w:rPr>
          <w:rFonts w:cstheme="minorHAnsi"/>
          <w:b/>
          <w:sz w:val="18"/>
          <w:szCs w:val="18"/>
        </w:rPr>
        <w:t>Puttgarten</w:t>
      </w:r>
      <w:r w:rsidRPr="00E52A35">
        <w:rPr>
          <w:rFonts w:cstheme="minorHAnsi"/>
          <w:sz w:val="18"/>
          <w:szCs w:val="18"/>
        </w:rPr>
        <w:t xml:space="preserve">, dopo di ché via terra fino al cuore della Germania, dove pernotteremo nei pressi di </w:t>
      </w:r>
      <w:r w:rsidRPr="00E52A35">
        <w:rPr>
          <w:rFonts w:cstheme="minorHAnsi"/>
          <w:b/>
          <w:bCs/>
          <w:sz w:val="18"/>
          <w:szCs w:val="18"/>
        </w:rPr>
        <w:t>Kassel</w:t>
      </w:r>
      <w:r w:rsidRPr="00E52A35">
        <w:rPr>
          <w:rFonts w:cstheme="minorHAnsi"/>
          <w:sz w:val="18"/>
          <w:szCs w:val="18"/>
        </w:rPr>
        <w:t>. Pranzo libero lungo il percorso, cena e pernottamento in hotel. Serata libera.</w:t>
      </w:r>
    </w:p>
    <w:p w:rsidR="00F01ACA" w:rsidRPr="00E52A35" w:rsidRDefault="00F01ACA" w:rsidP="00F01ACA">
      <w:pPr>
        <w:autoSpaceDE w:val="0"/>
        <w:autoSpaceDN w:val="0"/>
        <w:adjustRightInd w:val="0"/>
        <w:spacing w:after="0" w:line="240" w:lineRule="auto"/>
        <w:jc w:val="both"/>
        <w:rPr>
          <w:rFonts w:cstheme="minorHAnsi"/>
          <w:sz w:val="18"/>
          <w:szCs w:val="18"/>
        </w:rPr>
      </w:pPr>
    </w:p>
    <w:p w:rsidR="00F01ACA" w:rsidRPr="00E52A35" w:rsidRDefault="00F01ACA" w:rsidP="00F01ACA">
      <w:pPr>
        <w:autoSpaceDE w:val="0"/>
        <w:autoSpaceDN w:val="0"/>
        <w:adjustRightInd w:val="0"/>
        <w:spacing w:after="0" w:line="240" w:lineRule="auto"/>
        <w:jc w:val="both"/>
        <w:rPr>
          <w:rFonts w:cstheme="minorHAnsi"/>
          <w:b/>
          <w:sz w:val="18"/>
          <w:szCs w:val="18"/>
        </w:rPr>
      </w:pPr>
      <w:r w:rsidRPr="00E52A35">
        <w:rPr>
          <w:rFonts w:cstheme="minorHAnsi"/>
          <w:b/>
          <w:sz w:val="18"/>
          <w:szCs w:val="18"/>
        </w:rPr>
        <w:t>12° Giorno: Germania / Kassel - Rientro</w:t>
      </w:r>
    </w:p>
    <w:p w:rsidR="00A20B80" w:rsidRPr="00E52A35" w:rsidRDefault="00F01ACA" w:rsidP="00F01ACA">
      <w:pPr>
        <w:autoSpaceDE w:val="0"/>
        <w:autoSpaceDN w:val="0"/>
        <w:adjustRightInd w:val="0"/>
        <w:spacing w:after="0" w:line="240" w:lineRule="auto"/>
        <w:jc w:val="both"/>
        <w:rPr>
          <w:rFonts w:cstheme="minorHAnsi"/>
          <w:sz w:val="18"/>
          <w:szCs w:val="18"/>
        </w:rPr>
      </w:pPr>
      <w:r w:rsidRPr="00E52A35">
        <w:rPr>
          <w:rFonts w:cstheme="minorHAnsi"/>
          <w:sz w:val="18"/>
          <w:szCs w:val="18"/>
        </w:rPr>
        <w:t>Dopo la colazione partenza ancora verso sud con rientro verso le rispettive città di provenienza.</w:t>
      </w:r>
      <w:bookmarkEnd w:id="0"/>
    </w:p>
    <w:sectPr w:rsidR="00A20B80" w:rsidRPr="00E52A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CA"/>
    <w:rsid w:val="00A20B80"/>
    <w:rsid w:val="00E52A35"/>
    <w:rsid w:val="00F0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072E-1435-4B9B-A787-6445F46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1153</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2020-07-13T14:08:00Z</dcterms:created>
  <dcterms:modified xsi:type="dcterms:W3CDTF">2020-07-31T06:06:00Z</dcterms:modified>
</cp:coreProperties>
</file>